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D7E" w:rsidRPr="00AA7D7E" w:rsidRDefault="00AA7D7E" w:rsidP="00AA7D7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CH"/>
        </w:rPr>
      </w:pPr>
      <w:r w:rsidRPr="00AA7D7E">
        <w:rPr>
          <w:rFonts w:ascii="Arial" w:eastAsia="Times New Roman" w:hAnsi="Arial" w:cs="Arial"/>
          <w:b/>
          <w:bCs/>
          <w:color w:val="A52A2A"/>
          <w:sz w:val="24"/>
          <w:szCs w:val="24"/>
          <w:lang w:eastAsia="de-CH"/>
        </w:rPr>
        <w:t>Die Steigung</w:t>
      </w:r>
      <w:r w:rsidRPr="00AA7D7E">
        <w:rPr>
          <w:rFonts w:ascii="Arial" w:eastAsia="Times New Roman" w:hAnsi="Arial" w:cs="Arial"/>
          <w:sz w:val="24"/>
          <w:szCs w:val="24"/>
          <w:lang w:eastAsia="de-CH"/>
        </w:rPr>
        <w:t xml:space="preserve"> </w:t>
      </w:r>
    </w:p>
    <w:p w:rsidR="00AA7D7E" w:rsidRPr="00AA7D7E" w:rsidRDefault="00AA7D7E" w:rsidP="00AA7D7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CH"/>
        </w:rPr>
      </w:pPr>
      <w:r w:rsidRPr="00AA7D7E">
        <w:rPr>
          <w:rFonts w:ascii="Arial" w:eastAsia="Times New Roman" w:hAnsi="Arial" w:cs="Arial"/>
          <w:sz w:val="24"/>
          <w:szCs w:val="24"/>
          <w:lang w:eastAsia="de-CH"/>
        </w:rPr>
        <w:t xml:space="preserve">Die meisten Schienen oder Straßenfahrzeuge können nur geringe Steigungen überwinden. Im Gebirge setzt man daher Zahnradbahnen oder Seilbahnen ein, diese eignen sich auch für steile Strecken. </w:t>
      </w:r>
    </w:p>
    <w:tbl>
      <w:tblPr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230"/>
        <w:gridCol w:w="7500"/>
      </w:tblGrid>
      <w:tr w:rsidR="00AA7D7E" w:rsidRPr="00AA7D7E">
        <w:tc>
          <w:tcPr>
            <w:tcW w:w="2400" w:type="dxa"/>
            <w:shd w:val="clear" w:color="auto" w:fill="FFFFF0"/>
            <w:hideMark/>
          </w:tcPr>
          <w:p w:rsidR="00AA7D7E" w:rsidRPr="00AA7D7E" w:rsidRDefault="00AA7D7E" w:rsidP="00AA7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AA7D7E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 xml:space="preserve">  </w:t>
            </w:r>
          </w:p>
        </w:tc>
        <w:tc>
          <w:tcPr>
            <w:tcW w:w="0" w:type="auto"/>
            <w:shd w:val="clear" w:color="auto" w:fill="FFFFF0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15"/>
              <w:gridCol w:w="4695"/>
            </w:tblGrid>
            <w:tr w:rsidR="00AA7D7E" w:rsidRPr="00AA7D7E">
              <w:trPr>
                <w:tblCellSpacing w:w="15" w:type="dxa"/>
              </w:trPr>
              <w:tc>
                <w:tcPr>
                  <w:tcW w:w="0" w:type="auto"/>
                  <w:shd w:val="clear" w:color="auto" w:fill="FFFFF0"/>
                  <w:vAlign w:val="center"/>
                  <w:hideMark/>
                </w:tcPr>
                <w:p w:rsidR="00AA7D7E" w:rsidRPr="00AA7D7E" w:rsidRDefault="00AA7D7E" w:rsidP="00AA7D7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1647825" cy="1438275"/>
                        <wp:effectExtent l="19050" t="0" r="9525" b="0"/>
                        <wp:docPr id="1" name="Bild 1" descr="des_1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es_1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7825" cy="1438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0"/>
                  <w:vAlign w:val="center"/>
                  <w:hideMark/>
                </w:tcPr>
                <w:p w:rsidR="00AA7D7E" w:rsidRPr="00AA7D7E" w:rsidRDefault="00AA7D7E" w:rsidP="00AA7D7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 w:rsidRPr="00AA7D7E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>Das Verkehrsschild "12% Steigung" bedeutet:</w:t>
                  </w: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 xml:space="preserve"> </w:t>
                  </w:r>
                  <w:r w:rsidRPr="00AA7D7E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>Auf 100 m horizontaler Strecke steigt die Straße um 12 m an. Es wird ein Höhenunterschied von 12 m überwunden.</w:t>
                  </w:r>
                  <w:r w:rsidRPr="00AA7D7E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br/>
                  </w:r>
                  <w:r w:rsidRPr="00AA7D7E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br/>
                  </w: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2914650" cy="638175"/>
                        <wp:effectExtent l="19050" t="0" r="0" b="0"/>
                        <wp:docPr id="2" name="Bild 2" descr="des_1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des_15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1465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A7D7E" w:rsidRPr="00AA7D7E" w:rsidRDefault="00AA7D7E" w:rsidP="00AA7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</w:tc>
      </w:tr>
    </w:tbl>
    <w:p w:rsidR="00AA7D7E" w:rsidRDefault="00AA7D7E" w:rsidP="00AA7D7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CH"/>
        </w:rPr>
      </w:pPr>
      <w:r w:rsidRPr="00AA7D7E">
        <w:rPr>
          <w:rFonts w:ascii="Arial" w:eastAsia="Times New Roman" w:hAnsi="Arial" w:cs="Arial"/>
          <w:sz w:val="24"/>
          <w:szCs w:val="24"/>
          <w:lang w:eastAsia="de-CH"/>
        </w:rPr>
        <w:t>Das Verhältnis zwischen Höhenunterschied und horizontaler Strecke wird Steigung genannt.</w:t>
      </w:r>
    </w:p>
    <w:p w:rsidR="00AA7D7E" w:rsidRPr="00AA7D7E" w:rsidRDefault="00AA7D7E" w:rsidP="00AA7D7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CH"/>
        </w:rPr>
      </w:pPr>
      <w:r>
        <w:rPr>
          <w:rFonts w:ascii="Arial" w:eastAsia="Times New Roman" w:hAnsi="Arial" w:cs="Arial"/>
          <w:sz w:val="24"/>
          <w:szCs w:val="24"/>
          <w:lang w:eastAsia="de-CH"/>
        </w:rPr>
        <w:t>Im dargestellten Fall beträgt die Steigung:__________________________________</w:t>
      </w:r>
      <w:r w:rsidRPr="00AA7D7E">
        <w:rPr>
          <w:rFonts w:ascii="Arial" w:eastAsia="Times New Roman" w:hAnsi="Arial" w:cs="Arial"/>
          <w:sz w:val="24"/>
          <w:szCs w:val="24"/>
          <w:lang w:eastAsia="de-CH"/>
        </w:rPr>
        <w:br/>
      </w:r>
    </w:p>
    <w:tbl>
      <w:tblPr>
        <w:tblW w:w="5130" w:type="pct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270"/>
        <w:gridCol w:w="8713"/>
      </w:tblGrid>
      <w:tr w:rsidR="00AA7D7E" w:rsidRPr="00AA7D7E" w:rsidTr="00AA7D7E">
        <w:tc>
          <w:tcPr>
            <w:tcW w:w="1191" w:type="dxa"/>
            <w:shd w:val="clear" w:color="auto" w:fill="FFFFF0"/>
            <w:hideMark/>
          </w:tcPr>
          <w:p w:rsidR="00AA7D7E" w:rsidRPr="00AA7D7E" w:rsidRDefault="00AA7D7E" w:rsidP="00AA7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AA7D7E">
              <w:rPr>
                <w:rFonts w:ascii="Arial" w:eastAsia="Times New Roman" w:hAnsi="Arial" w:cs="Arial"/>
                <w:b/>
                <w:bCs/>
                <w:color w:val="006400"/>
                <w:sz w:val="24"/>
                <w:szCs w:val="24"/>
                <w:lang w:eastAsia="de-CH"/>
              </w:rPr>
              <w:t>Definition</w:t>
            </w:r>
            <w:r w:rsidRPr="00AA7D7E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 xml:space="preserve"> </w:t>
            </w:r>
          </w:p>
        </w:tc>
        <w:tc>
          <w:tcPr>
            <w:tcW w:w="8210" w:type="dxa"/>
            <w:shd w:val="clear" w:color="auto" w:fill="C2FF80"/>
            <w:vAlign w:val="center"/>
            <w:hideMark/>
          </w:tcPr>
          <w:p w:rsidR="00AA7D7E" w:rsidRPr="00AA7D7E" w:rsidRDefault="00AA7D7E" w:rsidP="00AA7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AA7D7E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 xml:space="preserve">Das Steigungsdreieck ist ein rechtwinkliges Dreieck für das gilt: 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995"/>
              <w:gridCol w:w="2628"/>
            </w:tblGrid>
            <w:tr w:rsidR="00AA7D7E" w:rsidRPr="00AA7D7E" w:rsidTr="00B61F03">
              <w:trPr>
                <w:trHeight w:val="1828"/>
                <w:tblCellSpacing w:w="15" w:type="dxa"/>
              </w:trPr>
              <w:tc>
                <w:tcPr>
                  <w:tcW w:w="0" w:type="auto"/>
                  <w:shd w:val="clear" w:color="auto" w:fill="C2FF80"/>
                  <w:vAlign w:val="center"/>
                  <w:hideMark/>
                </w:tcPr>
                <w:p w:rsidR="00AA7D7E" w:rsidRPr="00AA7D7E" w:rsidRDefault="00AA7D7E" w:rsidP="00AA7D7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3429000" cy="628650"/>
                        <wp:effectExtent l="19050" t="0" r="0" b="0"/>
                        <wp:docPr id="4" name="Bild 4" descr="f_14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f_147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000" cy="628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2FF80"/>
                  <w:vAlign w:val="center"/>
                  <w:hideMark/>
                </w:tcPr>
                <w:p w:rsidR="00AA7D7E" w:rsidRPr="00AA7D7E" w:rsidRDefault="00AA7D7E" w:rsidP="00AA7D7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1457325" cy="1200150"/>
                        <wp:effectExtent l="19050" t="0" r="9525" b="0"/>
                        <wp:docPr id="5" name="Bild 5" descr="des_1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des_1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7325" cy="1200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A7D7E" w:rsidRPr="00AA7D7E" w:rsidRDefault="00AA7D7E" w:rsidP="00AA7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</w:tc>
      </w:tr>
    </w:tbl>
    <w:p w:rsidR="00AA7D7E" w:rsidRPr="00AA7D7E" w:rsidRDefault="00AA7D7E" w:rsidP="00AA7D7E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  <w:lang w:eastAsia="de-CH"/>
        </w:rPr>
      </w:pPr>
    </w:p>
    <w:tbl>
      <w:tblPr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90"/>
        <w:gridCol w:w="9240"/>
      </w:tblGrid>
      <w:tr w:rsidR="00AA7D7E" w:rsidRPr="00AA7D7E">
        <w:tc>
          <w:tcPr>
            <w:tcW w:w="2400" w:type="dxa"/>
            <w:shd w:val="clear" w:color="auto" w:fill="FFFFF0"/>
            <w:hideMark/>
          </w:tcPr>
          <w:p w:rsidR="00B61F03" w:rsidRDefault="00AA7D7E" w:rsidP="00AA7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AA7D7E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 </w:t>
            </w:r>
          </w:p>
          <w:p w:rsidR="00B61F03" w:rsidRDefault="00B61F03" w:rsidP="00AA7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  <w:p w:rsidR="00AA7D7E" w:rsidRPr="00AA7D7E" w:rsidRDefault="00AA7D7E" w:rsidP="00AA7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AA7D7E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 xml:space="preserve"> </w:t>
            </w:r>
          </w:p>
        </w:tc>
        <w:tc>
          <w:tcPr>
            <w:tcW w:w="0" w:type="auto"/>
            <w:shd w:val="clear" w:color="auto" w:fill="FFFFF0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95"/>
              <w:gridCol w:w="5655"/>
            </w:tblGrid>
            <w:tr w:rsidR="00AA7D7E" w:rsidRPr="00AA7D7E">
              <w:trPr>
                <w:tblCellSpacing w:w="15" w:type="dxa"/>
              </w:trPr>
              <w:tc>
                <w:tcPr>
                  <w:tcW w:w="0" w:type="auto"/>
                  <w:shd w:val="clear" w:color="auto" w:fill="FFFFF0"/>
                  <w:vAlign w:val="center"/>
                  <w:hideMark/>
                </w:tcPr>
                <w:p w:rsidR="00AA7D7E" w:rsidRPr="00AA7D7E" w:rsidRDefault="00AA7D7E" w:rsidP="00AA7D7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 w:rsidRPr="00AA7D7E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>In der nebenstehenden Grafik ist eine Ursprungsgerade, durch die Punkte P</w:t>
                  </w:r>
                  <w:r w:rsidRPr="00AA7D7E">
                    <w:rPr>
                      <w:rFonts w:ascii="Arial" w:eastAsia="Times New Roman" w:hAnsi="Arial" w:cs="Arial"/>
                      <w:sz w:val="20"/>
                      <w:szCs w:val="20"/>
                      <w:vertAlign w:val="subscript"/>
                      <w:lang w:eastAsia="de-CH"/>
                    </w:rPr>
                    <w:t>1</w:t>
                  </w:r>
                  <w:r w:rsidRPr="00AA7D7E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 xml:space="preserve"> und P</w:t>
                  </w:r>
                  <w:r w:rsidRPr="00AA7D7E">
                    <w:rPr>
                      <w:rFonts w:ascii="Arial" w:eastAsia="Times New Roman" w:hAnsi="Arial" w:cs="Arial"/>
                      <w:sz w:val="20"/>
                      <w:szCs w:val="20"/>
                      <w:vertAlign w:val="subscript"/>
                      <w:lang w:eastAsia="de-CH"/>
                    </w:rPr>
                    <w:t>2</w:t>
                  </w:r>
                  <w:r w:rsidRPr="00AA7D7E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 xml:space="preserve"> abgebildet.</w:t>
                  </w:r>
                  <w:r w:rsidRPr="00AA7D7E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br/>
                  </w:r>
                  <w:r w:rsidRPr="00AA7D7E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br/>
                    <w:t>Die Steigung der Geraden soll mit Hilfe der Koordinaten von P</w:t>
                  </w:r>
                  <w:r w:rsidRPr="00AA7D7E">
                    <w:rPr>
                      <w:rFonts w:ascii="Arial" w:eastAsia="Times New Roman" w:hAnsi="Arial" w:cs="Arial"/>
                      <w:sz w:val="20"/>
                      <w:szCs w:val="20"/>
                      <w:vertAlign w:val="subscript"/>
                      <w:lang w:eastAsia="de-CH"/>
                    </w:rPr>
                    <w:t>1</w:t>
                  </w:r>
                  <w:r w:rsidRPr="00AA7D7E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 xml:space="preserve"> und P</w:t>
                  </w:r>
                  <w:r w:rsidRPr="00AA7D7E">
                    <w:rPr>
                      <w:rFonts w:ascii="Arial" w:eastAsia="Times New Roman" w:hAnsi="Arial" w:cs="Arial"/>
                      <w:sz w:val="20"/>
                      <w:szCs w:val="20"/>
                      <w:vertAlign w:val="subscript"/>
                      <w:lang w:eastAsia="de-CH"/>
                    </w:rPr>
                    <w:t>2</w:t>
                  </w:r>
                  <w:r w:rsidRPr="00AA7D7E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 xml:space="preserve"> ermittelt werden.</w:t>
                  </w:r>
                  <w:r w:rsidRPr="00AA7D7E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br/>
                  </w:r>
                  <w:r w:rsidRPr="00AA7D7E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br/>
                    <w:t>Die Längen von Gegenkathete und Ankathete sind durch die Koordinatendifferenzen der beiden Punkte festgelegt.</w:t>
                  </w:r>
                  <w:r w:rsidRPr="00AA7D7E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br/>
                  </w:r>
                  <w:r w:rsidRPr="00AA7D7E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br/>
                    <w:t xml:space="preserve">Für die Differenzen schreibt man: </w:t>
                  </w:r>
                  <w:r w:rsidRPr="00AA7D7E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br/>
                  </w: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2152650" cy="228600"/>
                        <wp:effectExtent l="19050" t="0" r="0" b="0"/>
                        <wp:docPr id="6" name="Bild 6" descr="f_14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f_148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5265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0"/>
                  <w:vAlign w:val="center"/>
                  <w:hideMark/>
                </w:tcPr>
                <w:p w:rsidR="00AA7D7E" w:rsidRPr="00AA7D7E" w:rsidRDefault="00AA7D7E" w:rsidP="00AA7D7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3524250" cy="2514600"/>
                        <wp:effectExtent l="19050" t="0" r="0" b="0"/>
                        <wp:docPr id="7" name="Bild 7" descr="des_1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des_16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0" cy="2514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A7D7E" w:rsidRPr="00AA7D7E" w:rsidRDefault="00AA7D7E" w:rsidP="00AA7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</w:tc>
      </w:tr>
    </w:tbl>
    <w:p w:rsidR="00B61F03" w:rsidRDefault="00B61F03" w:rsidP="00AA7D7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CH"/>
        </w:rPr>
      </w:pPr>
    </w:p>
    <w:p w:rsidR="00AA7D7E" w:rsidRDefault="00AA7D7E" w:rsidP="00B61F03">
      <w:pPr>
        <w:rPr>
          <w:rFonts w:ascii="Arial" w:eastAsia="Times New Roman" w:hAnsi="Arial" w:cs="Arial"/>
          <w:sz w:val="24"/>
          <w:szCs w:val="24"/>
          <w:lang w:eastAsia="de-CH"/>
        </w:rPr>
      </w:pPr>
      <w:r w:rsidRPr="00AA7D7E">
        <w:rPr>
          <w:rFonts w:ascii="Arial" w:eastAsia="Times New Roman" w:hAnsi="Arial" w:cs="Arial"/>
          <w:sz w:val="24"/>
          <w:szCs w:val="24"/>
          <w:lang w:eastAsia="de-CH"/>
        </w:rPr>
        <w:lastRenderedPageBreak/>
        <w:t>Aus dem Steigungsdreieck lässt sich die Steigung der Geraden ablesen:</w:t>
      </w:r>
    </w:p>
    <w:p w:rsidR="00AA7D7E" w:rsidRDefault="00AA7D7E" w:rsidP="00AA7D7E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de-CH"/>
        </w:rPr>
      </w:pPr>
      <w:r>
        <w:rPr>
          <w:rFonts w:ascii="Arial" w:eastAsia="Times New Roman" w:hAnsi="Arial" w:cs="Arial"/>
          <w:noProof/>
          <w:sz w:val="24"/>
          <w:szCs w:val="24"/>
          <w:lang w:eastAsia="de-CH"/>
        </w:rPr>
        <w:pict>
          <v:rect id="_x0000_s1026" style="position:absolute;margin-left:151.15pt;margin-top:-.4pt;width:137.25pt;height:39.75pt;z-index:251658240" strokecolor="white [3212]"/>
        </w:pict>
      </w:r>
      <w:r>
        <w:rPr>
          <w:rFonts w:ascii="Arial" w:eastAsia="Times New Roman" w:hAnsi="Arial" w:cs="Arial"/>
          <w:noProof/>
          <w:sz w:val="24"/>
          <w:szCs w:val="24"/>
          <w:lang w:eastAsia="de-CH"/>
        </w:rPr>
        <w:drawing>
          <wp:inline distT="0" distB="0" distL="0" distR="0">
            <wp:extent cx="3543300" cy="466725"/>
            <wp:effectExtent l="0" t="0" r="0" b="0"/>
            <wp:docPr id="14" name="Bild 8" descr="f_1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_148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D7E" w:rsidRPr="00AA7D7E" w:rsidRDefault="00AA7D7E" w:rsidP="00AA7D7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CH"/>
        </w:rPr>
      </w:pPr>
      <w:r w:rsidRPr="00AA7D7E">
        <w:rPr>
          <w:rFonts w:ascii="Arial" w:eastAsia="Times New Roman" w:hAnsi="Arial" w:cs="Arial"/>
          <w:sz w:val="24"/>
          <w:szCs w:val="24"/>
          <w:lang w:eastAsia="de-CH"/>
        </w:rPr>
        <w:t xml:space="preserve">Die Steigung einer Geraden im Koordinatensystem ist das Verhältnis von Gegenkathete zur Ankathete eines beliebigen rechtwinkligen Dreiecks (Steigungsdreieck), dessen Hypotenuse Teil des Funktionsgraphen ist. </w:t>
      </w:r>
    </w:p>
    <w:p w:rsidR="00AA7D7E" w:rsidRDefault="00AA7D7E" w:rsidP="00AA7D7E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  <w:lang w:eastAsia="de-CH"/>
        </w:rPr>
      </w:pPr>
    </w:p>
    <w:p w:rsidR="00EF5400" w:rsidRDefault="00EF5400" w:rsidP="00AA7D7E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  <w:lang w:eastAsia="de-CH"/>
        </w:rPr>
      </w:pPr>
    </w:p>
    <w:p w:rsidR="00EF5400" w:rsidRDefault="00EF5400" w:rsidP="00AA7D7E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  <w:lang w:eastAsia="de-CH"/>
        </w:rPr>
      </w:pPr>
    </w:p>
    <w:p w:rsidR="00EF5400" w:rsidRDefault="00EF5400" w:rsidP="00AA7D7E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  <w:lang w:eastAsia="de-CH"/>
        </w:rPr>
      </w:pPr>
    </w:p>
    <w:p w:rsidR="00EF5400" w:rsidRPr="00AA7D7E" w:rsidRDefault="00EF5400" w:rsidP="00AA7D7E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  <w:lang w:eastAsia="de-CH"/>
        </w:rPr>
      </w:pPr>
    </w:p>
    <w:tbl>
      <w:tblPr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63"/>
        <w:gridCol w:w="8767"/>
      </w:tblGrid>
      <w:tr w:rsidR="00AA7D7E" w:rsidRPr="00AA7D7E">
        <w:tc>
          <w:tcPr>
            <w:tcW w:w="2400" w:type="dxa"/>
            <w:shd w:val="clear" w:color="auto" w:fill="FFFFF0"/>
            <w:hideMark/>
          </w:tcPr>
          <w:p w:rsidR="00AA7D7E" w:rsidRPr="00AA7D7E" w:rsidRDefault="00AA7D7E" w:rsidP="00AA7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AA7D7E">
              <w:rPr>
                <w:rFonts w:ascii="Arial" w:eastAsia="Times New Roman" w:hAnsi="Arial" w:cs="Arial"/>
                <w:b/>
                <w:bCs/>
                <w:color w:val="0000CD"/>
                <w:sz w:val="24"/>
                <w:szCs w:val="24"/>
                <w:lang w:eastAsia="de-CH"/>
              </w:rPr>
              <w:t>Beispiel</w:t>
            </w:r>
            <w:r w:rsidRPr="00AA7D7E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 xml:space="preserve"> </w:t>
            </w:r>
          </w:p>
        </w:tc>
        <w:tc>
          <w:tcPr>
            <w:tcW w:w="0" w:type="auto"/>
            <w:shd w:val="clear" w:color="auto" w:fill="E6E6FA"/>
            <w:vAlign w:val="center"/>
            <w:hideMark/>
          </w:tcPr>
          <w:p w:rsidR="00AA7D7E" w:rsidRPr="00AA7D7E" w:rsidRDefault="00AA7D7E" w:rsidP="00AA7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de-CH"/>
              </w:rPr>
              <w:drawing>
                <wp:inline distT="0" distB="0" distL="0" distR="0">
                  <wp:extent cx="1619250" cy="247650"/>
                  <wp:effectExtent l="19050" t="0" r="0" b="0"/>
                  <wp:docPr id="11" name="Bild 11" descr="f_1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f_14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A7D7E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br/>
              <w:t xml:space="preserve">sollen Punkte einer Geraden sein, deren Steigung zu bestimmen ist. </w:t>
            </w:r>
          </w:p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388"/>
              <w:gridCol w:w="4289"/>
            </w:tblGrid>
            <w:tr w:rsidR="00AA7D7E" w:rsidRPr="00AA7D7E">
              <w:trPr>
                <w:tblCellSpacing w:w="15" w:type="dxa"/>
              </w:trPr>
              <w:tc>
                <w:tcPr>
                  <w:tcW w:w="2500" w:type="pct"/>
                  <w:shd w:val="clear" w:color="auto" w:fill="FFFFF0"/>
                  <w:vAlign w:val="center"/>
                  <w:hideMark/>
                </w:tcPr>
                <w:p w:rsidR="00AA7D7E" w:rsidRPr="00AA7D7E" w:rsidRDefault="00EF5400" w:rsidP="00AA7D7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de-CH"/>
                    </w:rPr>
                    <w:pict>
                      <v:rect id="_x0000_s1028" style="position:absolute;margin-left:213.7pt;margin-top:103.55pt;width:227.7pt;height:84.4pt;z-index:251660288" strokecolor="white [3212]"/>
                    </w:pict>
                  </w:r>
                  <w:r w:rsidR="00AA7D7E"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2828925" cy="2314575"/>
                        <wp:effectExtent l="19050" t="0" r="0" b="0"/>
                        <wp:docPr id="12" name="Bild 12" descr="des_16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des_1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28925" cy="2314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6E6FA"/>
                  <w:vAlign w:val="center"/>
                  <w:hideMark/>
                </w:tcPr>
                <w:p w:rsidR="00AA7D7E" w:rsidRPr="00AA7D7E" w:rsidRDefault="00EF5400" w:rsidP="00AA7D7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de-CH"/>
                    </w:rPr>
                    <w:pict>
                      <v:rect id="_x0000_s1027" style="position:absolute;margin-left:118.15pt;margin-top:63.95pt;width:96.15pt;height:36pt;z-index:251659264;mso-position-horizontal-relative:text;mso-position-vertical-relative:text" strokecolor="white [3212]"/>
                    </w:pict>
                  </w:r>
                  <w:r w:rsidR="00AA7D7E"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2752725" cy="2228850"/>
                        <wp:effectExtent l="19050" t="0" r="9525" b="0"/>
                        <wp:docPr id="13" name="Bild 13" descr="f_148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f_148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52725" cy="2228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A7D7E" w:rsidRPr="00AA7D7E" w:rsidRDefault="00AA7D7E" w:rsidP="00AA7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</w:tc>
      </w:tr>
    </w:tbl>
    <w:p w:rsidR="00EF5400" w:rsidRDefault="00EF5400" w:rsidP="00AA7D7E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  <w:lang w:eastAsia="de-CH"/>
        </w:rPr>
      </w:pPr>
    </w:p>
    <w:p w:rsidR="00EF5400" w:rsidRDefault="00EF5400">
      <w:pPr>
        <w:rPr>
          <w:rFonts w:ascii="Arial" w:eastAsia="Times New Roman" w:hAnsi="Arial" w:cs="Arial"/>
          <w:vanish/>
          <w:sz w:val="24"/>
          <w:szCs w:val="24"/>
          <w:lang w:eastAsia="de-CH"/>
        </w:rPr>
      </w:pPr>
    </w:p>
    <w:sectPr w:rsidR="00EF5400" w:rsidSect="00AA7D7E">
      <w:pgSz w:w="11906" w:h="16838"/>
      <w:pgMar w:top="1417" w:right="849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70D55"/>
    <w:multiLevelType w:val="multilevel"/>
    <w:tmpl w:val="30A8F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7D7E"/>
    <w:rsid w:val="000E4C2B"/>
    <w:rsid w:val="00AA7D7E"/>
    <w:rsid w:val="00B61F03"/>
    <w:rsid w:val="00EF5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4C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AA7D7E"/>
    <w:rPr>
      <w:rFonts w:ascii="Arial" w:hAnsi="Arial" w:cs="Arial" w:hint="default"/>
      <w:b/>
      <w:bCs/>
      <w:strike w:val="0"/>
      <w:dstrike w:val="0"/>
      <w:color w:val="0000FF"/>
      <w:sz w:val="20"/>
      <w:szCs w:val="20"/>
      <w:u w:val="none"/>
      <w:effect w:val="none"/>
    </w:rPr>
  </w:style>
  <w:style w:type="paragraph" w:styleId="StandardWeb">
    <w:name w:val="Normal (Web)"/>
    <w:basedOn w:val="Standard"/>
    <w:uiPriority w:val="99"/>
    <w:semiHidden/>
    <w:unhideWhenUsed/>
    <w:rsid w:val="00AA7D7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de-CH"/>
    </w:rPr>
  </w:style>
  <w:style w:type="paragraph" w:customStyle="1" w:styleId="px">
    <w:name w:val="px"/>
    <w:basedOn w:val="Standard"/>
    <w:rsid w:val="00AA7D7E"/>
    <w:pPr>
      <w:spacing w:before="100" w:beforeAutospacing="1" w:after="100" w:afterAutospacing="1" w:line="240" w:lineRule="auto"/>
      <w:ind w:left="2550"/>
    </w:pPr>
    <w:rPr>
      <w:rFonts w:ascii="Arial" w:eastAsia="Times New Roman" w:hAnsi="Arial" w:cs="Arial"/>
      <w:sz w:val="24"/>
      <w:szCs w:val="24"/>
      <w:lang w:eastAsia="de-CH"/>
    </w:rPr>
  </w:style>
  <w:style w:type="character" w:customStyle="1" w:styleId="hintergrund1">
    <w:name w:val="hintergrund1"/>
    <w:basedOn w:val="Absatz-Standardschriftart"/>
    <w:rsid w:val="00AA7D7E"/>
    <w:rPr>
      <w:shd w:val="clear" w:color="auto" w:fill="FFFFF0"/>
    </w:rPr>
  </w:style>
  <w:style w:type="character" w:customStyle="1" w:styleId="ar81">
    <w:name w:val="ar81"/>
    <w:basedOn w:val="Absatz-Standardschriftart"/>
    <w:rsid w:val="00AA7D7E"/>
    <w:rPr>
      <w:rFonts w:ascii="Arial" w:hAnsi="Arial" w:cs="Arial" w:hint="default"/>
      <w:sz w:val="16"/>
      <w:szCs w:val="16"/>
    </w:rPr>
  </w:style>
  <w:style w:type="character" w:customStyle="1" w:styleId="sfbraun1">
    <w:name w:val="sfbraun1"/>
    <w:basedOn w:val="Absatz-Standardschriftart"/>
    <w:rsid w:val="00AA7D7E"/>
    <w:rPr>
      <w:color w:val="993300"/>
    </w:rPr>
  </w:style>
  <w:style w:type="character" w:customStyle="1" w:styleId="beweis1">
    <w:name w:val="beweis1"/>
    <w:basedOn w:val="Absatz-Standardschriftart"/>
    <w:rsid w:val="00AA7D7E"/>
    <w:rPr>
      <w:shd w:val="clear" w:color="auto" w:fill="E0FF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D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0A484DA944240905AE7A963820772" ma:contentTypeVersion="0" ma:contentTypeDescription="Ein neues Dokument erstellen." ma:contentTypeScope="" ma:versionID="7c49005162207e6973ee2f80d344af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aac5f0dbfe2b6fe1efb434c2dc6ae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A4207B-E2D5-404A-A747-58A1B452A956}"/>
</file>

<file path=customXml/itemProps2.xml><?xml version="1.0" encoding="utf-8"?>
<ds:datastoreItem xmlns:ds="http://schemas.openxmlformats.org/officeDocument/2006/customXml" ds:itemID="{CA909444-B73D-47C7-BFF2-869B5D64C11C}"/>
</file>

<file path=customXml/itemProps3.xml><?xml version="1.0" encoding="utf-8"?>
<ds:datastoreItem xmlns:ds="http://schemas.openxmlformats.org/officeDocument/2006/customXml" ds:itemID="{3A14920C-7918-4C60-9B49-B4CBAE2DD3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</dc:creator>
  <cp:keywords/>
  <dc:description/>
  <cp:lastModifiedBy>Rolf</cp:lastModifiedBy>
  <cp:revision>1</cp:revision>
  <dcterms:created xsi:type="dcterms:W3CDTF">2012-06-06T18:24:00Z</dcterms:created>
  <dcterms:modified xsi:type="dcterms:W3CDTF">2012-06-06T18:47:00Z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0x0101004E80A484DA944240905AE7A963820772</vt:lpwstr>
  </property>
</Properties>
</file>